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b/>
          <w:bCs/>
          <w:color w:val="FF0000"/>
          <w:sz w:val="35"/>
          <w:szCs w:val="35"/>
        </w:rPr>
      </w:pPr>
      <w:r>
        <w:rPr>
          <w:rFonts w:hint="eastAsia"/>
          <w:b/>
          <w:bCs/>
          <w:color w:val="FF0000"/>
          <w:sz w:val="35"/>
          <w:szCs w:val="35"/>
        </w:rPr>
        <w:t>天  津  市  东  丽  区  人  民  代  表  大  会</w:t>
      </w:r>
    </w:p>
    <w:p>
      <w:pPr>
        <w:pStyle w:val="4"/>
        <w:spacing w:line="800" w:lineRule="exact"/>
        <w:rPr>
          <w:b/>
          <w:bCs/>
          <w:color w:val="FF0000"/>
          <w:sz w:val="72"/>
          <w:szCs w:val="72"/>
        </w:rPr>
      </w:pPr>
    </w:p>
    <w:p>
      <w:pPr>
        <w:pStyle w:val="4"/>
        <w:spacing w:line="800" w:lineRule="exact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常 务 委 员 会 文 件</w:t>
      </w:r>
    </w:p>
    <w:p>
      <w:pPr>
        <w:jc w:val="center"/>
        <w:rPr>
          <w:rFonts w:hint="eastAsia" w:ascii="楷体_GB2312" w:hAnsi="仿宋_GB2312" w:eastAsia="楷体_GB2312" w:cs="仿宋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津丽人（202</w:t>
      </w:r>
      <w:r>
        <w:rPr>
          <w:rFonts w:hint="default" w:ascii="楷体_GB2312" w:hAnsi="仿宋_GB2312" w:eastAsia="楷体_GB2312" w:cs="仿宋_GB2312"/>
          <w:sz w:val="32"/>
          <w:szCs w:val="32"/>
        </w:rPr>
        <w:t>2</w:t>
      </w:r>
      <w:r>
        <w:rPr>
          <w:rFonts w:hint="eastAsia" w:ascii="楷体_GB2312" w:hAnsi="仿宋_GB2312" w:eastAsia="楷体_GB2312" w:cs="仿宋_GB2312"/>
          <w:sz w:val="32"/>
          <w:szCs w:val="32"/>
        </w:rPr>
        <w:t>）</w:t>
      </w:r>
      <w:r>
        <w:rPr>
          <w:rFonts w:hint="default" w:ascii="楷体_GB2312" w:hAnsi="仿宋_GB2312" w:eastAsia="楷体_GB2312" w:cs="仿宋_GB2312"/>
          <w:sz w:val="32"/>
          <w:szCs w:val="32"/>
        </w:rPr>
        <w:t>9</w:t>
      </w:r>
      <w:r>
        <w:rPr>
          <w:rFonts w:hint="eastAsia" w:ascii="楷体_GB2312" w:hAnsi="仿宋_GB2312" w:eastAsia="楷体_GB2312" w:cs="仿宋_GB2312"/>
          <w:sz w:val="32"/>
          <w:szCs w:val="32"/>
        </w:rPr>
        <w:t>号</w:t>
      </w:r>
    </w:p>
    <w:p>
      <w:pPr>
        <w:pStyle w:val="5"/>
        <w:spacing w:line="240" w:lineRule="atLeast"/>
        <w:ind w:left="5250" w:firstLine="42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ascii="宋体" w:hAnsi="Courier New" w:eastAsia="宋体" w:cs="黑体"/>
          <w:kern w:val="2"/>
          <w:sz w:val="21"/>
          <w:szCs w:val="21"/>
          <w:lang w:val="en-US" w:eastAsia="zh-CN" w:bidi="ar-SA"/>
        </w:rPr>
        <w:pict>
          <v:line id="直接连接符 1" o:spid="_x0000_s1026" style="position:absolute;left:0;margin-left:-18pt;margin-top:7.8pt;height:0.05pt;width:468pt;rotation:0f;z-index:251658240;" o:ole="f" fillcolor="#FFFFFF" filled="f" o:preferrelative="t" stroked="t" coordsize="21600,21600">
            <v:fill on="f" color2="#FFFFFF" focus="0%"/>
            <v:stroke weight="1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object>
          <v:shape id="Picture 2" type="#_x0000_t75" style="height:574.5pt;width:415.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Word.Document.8" ShapeID="Picture 2" DrawAspect="Content" ObjectID="_2" r:id="rId5"/>
        </w:objec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关于印发《天津市东丽区人民代表大会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常务委员会</w:t>
      </w:r>
      <w:r>
        <w:rPr>
          <w:rFonts w:hint="default" w:ascii="方正小标宋简体" w:hAnsi="宋体" w:eastAsia="方正小标宋简体" w:cs="宋体"/>
          <w:bCs/>
          <w:sz w:val="44"/>
          <w:szCs w:val="44"/>
        </w:rPr>
        <w:t>免职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名单》的通知</w:t>
      </w:r>
    </w:p>
    <w:p>
      <w:pPr>
        <w:spacing w:line="560" w:lineRule="exact"/>
        <w:jc w:val="both"/>
        <w:rPr>
          <w:rFonts w:ascii="方正小标宋简体" w:hAnsi="宋体" w:eastAsia="方正小标宋简体" w:cs="宋体"/>
          <w:bCs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区人民检察院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现将天津市东丽区第十</w:t>
      </w:r>
      <w:r>
        <w:rPr>
          <w:rFonts w:hint="default" w:ascii="仿宋_GB2312" w:eastAsia="仿宋_GB2312"/>
          <w:sz w:val="32"/>
          <w:szCs w:val="32"/>
        </w:rPr>
        <w:t>八</w:t>
      </w:r>
      <w:r>
        <w:rPr>
          <w:rFonts w:hint="eastAsia" w:ascii="仿宋_GB2312" w:eastAsia="仿宋_GB2312"/>
          <w:sz w:val="32"/>
          <w:szCs w:val="32"/>
        </w:rPr>
        <w:t>届人民代表大会常务委员会第</w:t>
      </w:r>
      <w:r>
        <w:rPr>
          <w:rFonts w:hint="default"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次会议于202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日通过的</w:t>
      </w:r>
      <w:r>
        <w:rPr>
          <w:rFonts w:hint="default" w:ascii="仿宋_GB2312" w:eastAsia="仿宋_GB2312"/>
          <w:sz w:val="32"/>
          <w:szCs w:val="32"/>
        </w:rPr>
        <w:t>任免</w:t>
      </w:r>
      <w:r>
        <w:rPr>
          <w:rFonts w:hint="eastAsia" w:ascii="仿宋_GB2312" w:eastAsia="仿宋_GB2312"/>
          <w:sz w:val="32"/>
          <w:szCs w:val="32"/>
        </w:rPr>
        <w:t>名单印发你们，特此通知。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2720" w:firstLine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天津市东丽区人民代表大会常务委员会</w:t>
      </w:r>
    </w:p>
    <w:p>
      <w:pPr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default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天津市东丽区人民代表大会常务委员会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default" w:ascii="方正小标宋简体" w:hAnsi="宋体" w:eastAsia="方正小标宋简体" w:cs="宋体"/>
          <w:bCs/>
          <w:sz w:val="44"/>
          <w:szCs w:val="44"/>
        </w:rPr>
        <w:t>免职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名单</w:t>
      </w:r>
    </w:p>
    <w:p>
      <w:pPr>
        <w:pStyle w:val="5"/>
        <w:tabs>
          <w:tab w:val="left" w:pos="2464"/>
        </w:tabs>
        <w:spacing w:line="420" w:lineRule="exact"/>
        <w:rPr>
          <w:rFonts w:ascii="楷体_GB2312" w:eastAsia="楷体_GB2312"/>
          <w:spacing w:val="-6"/>
          <w:sz w:val="32"/>
          <w:szCs w:val="32"/>
        </w:rPr>
      </w:pPr>
    </w:p>
    <w:p>
      <w:pPr>
        <w:pStyle w:val="5"/>
        <w:tabs>
          <w:tab w:val="left" w:pos="2464"/>
        </w:tabs>
        <w:spacing w:line="620" w:lineRule="exact"/>
        <w:jc w:val="center"/>
        <w:rPr>
          <w:rFonts w:hint="eastAsia" w:ascii="楷体_GB2312" w:hAnsi="经典楷体简" w:eastAsia="楷体_GB2312" w:cs="经典楷体简"/>
          <w:spacing w:val="-6"/>
          <w:sz w:val="32"/>
          <w:szCs w:val="32"/>
        </w:rPr>
      </w:pP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（202</w:t>
      </w:r>
      <w:r>
        <w:rPr>
          <w:rFonts w:hint="default" w:ascii="楷体_GB2312" w:hAnsi="经典楷体简" w:eastAsia="楷体_GB2312" w:cs="经典楷体简"/>
          <w:spacing w:val="-6"/>
          <w:sz w:val="32"/>
          <w:szCs w:val="32"/>
        </w:rPr>
        <w:t>2</w:t>
      </w: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年</w:t>
      </w:r>
      <w:r>
        <w:rPr>
          <w:rFonts w:hint="default" w:ascii="楷体_GB2312" w:hAnsi="经典楷体简" w:eastAsia="楷体_GB2312" w:cs="经典楷体简"/>
          <w:spacing w:val="-6"/>
          <w:sz w:val="32"/>
          <w:szCs w:val="32"/>
        </w:rPr>
        <w:t>6</w:t>
      </w: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月</w:t>
      </w:r>
      <w:r>
        <w:rPr>
          <w:rFonts w:hint="default" w:ascii="楷体_GB2312" w:hAnsi="经典楷体简" w:eastAsia="楷体_GB2312" w:cs="经典楷体简"/>
          <w:spacing w:val="-6"/>
          <w:sz w:val="32"/>
          <w:szCs w:val="32"/>
        </w:rPr>
        <w:t>29</w:t>
      </w: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日 东丽区第十</w:t>
      </w:r>
      <w:r>
        <w:rPr>
          <w:rFonts w:hint="default" w:ascii="楷体_GB2312" w:hAnsi="经典楷体简" w:eastAsia="楷体_GB2312" w:cs="经典楷体简"/>
          <w:spacing w:val="-6"/>
          <w:sz w:val="32"/>
          <w:szCs w:val="32"/>
        </w:rPr>
        <w:t>八</w:t>
      </w: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届人民代表大会常务</w:t>
      </w:r>
    </w:p>
    <w:p>
      <w:pPr>
        <w:pStyle w:val="5"/>
        <w:tabs>
          <w:tab w:val="left" w:pos="2464"/>
        </w:tabs>
        <w:spacing w:line="620" w:lineRule="exact"/>
        <w:jc w:val="center"/>
        <w:rPr>
          <w:rFonts w:ascii="楷体_GB2312" w:hAnsi="经典楷体简" w:eastAsia="楷体_GB2312" w:cs="经典楷体简"/>
          <w:spacing w:val="-6"/>
          <w:sz w:val="44"/>
          <w:szCs w:val="44"/>
        </w:rPr>
      </w:pPr>
      <w:r>
        <w:rPr>
          <w:rFonts w:hint="eastAsia" w:ascii="楷体_GB2312" w:hAnsi="经典楷体简" w:eastAsia="楷体_GB2312" w:cs="经典楷体简"/>
          <w:spacing w:val="-6"/>
          <w:sz w:val="32"/>
          <w:szCs w:val="32"/>
          <w:lang w:val="en-US" w:eastAsia="zh-CN"/>
        </w:rPr>
        <w:t xml:space="preserve">             </w:t>
      </w: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委员会第</w:t>
      </w:r>
      <w:r>
        <w:rPr>
          <w:rFonts w:hint="default" w:ascii="楷体_GB2312" w:hAnsi="经典楷体简" w:eastAsia="楷体_GB2312" w:cs="经典楷体简"/>
          <w:spacing w:val="-6"/>
          <w:sz w:val="32"/>
          <w:szCs w:val="32"/>
        </w:rPr>
        <w:t>四</w:t>
      </w:r>
      <w:r>
        <w:rPr>
          <w:rFonts w:hint="eastAsia" w:ascii="楷体_GB2312" w:hAnsi="经典楷体简" w:eastAsia="楷体_GB2312" w:cs="经典楷体简"/>
          <w:spacing w:val="-6"/>
          <w:sz w:val="32"/>
          <w:szCs w:val="32"/>
        </w:rPr>
        <w:t>次会议通过）</w:t>
      </w:r>
    </w:p>
    <w:p>
      <w:pPr>
        <w:pStyle w:val="5"/>
        <w:tabs>
          <w:tab w:val="left" w:pos="2464"/>
        </w:tabs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免去徐士章的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天津市东丽区人民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检察院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检察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员职务。</w:t>
      </w:r>
    </w:p>
    <w:p>
      <w:pPr>
        <w:pStyle w:val="3"/>
        <w:ind w:left="0" w:leftChars="0" w:firstLine="0" w:firstLineChars="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楷体简">
    <w:altName w:val="楷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aztFileName" w:val="DE2ED44BCA570D2A4825"/>
    <w:docVar w:name="aztPrintName" w:val="000000ESAOAPRINT"/>
    <w:docVar w:name="aztPrintType" w:val="2"/>
  </w:docVars>
  <w:rsids>
    <w:rsidRoot w:val="04F700DE"/>
    <w:rsid w:val="04F700DE"/>
    <w:rsid w:val="0F174E9B"/>
    <w:rsid w:val="1D7C8EB9"/>
    <w:rsid w:val="2FF7DE09"/>
    <w:rsid w:val="363E9C2F"/>
    <w:rsid w:val="5C085725"/>
    <w:rsid w:val="5DF7459C"/>
    <w:rsid w:val="67E74D0C"/>
    <w:rsid w:val="6ABC52DF"/>
    <w:rsid w:val="7061666E"/>
    <w:rsid w:val="7F3C7233"/>
    <w:rsid w:val="7FBEDC32"/>
    <w:rsid w:val="7FD48B08"/>
    <w:rsid w:val="BFFAD858"/>
    <w:rsid w:val="D0A6749B"/>
    <w:rsid w:val="EFFD0E96"/>
    <w:rsid w:val="F3F7538E"/>
    <w:rsid w:val="F3F8F061"/>
    <w:rsid w:val="FBFCA39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宋体" w:hAnsi="Courier New" w:eastAsia="宋体" w:cs="Times New Roman"/>
      <w:kern w:val="0"/>
      <w:sz w:val="20"/>
      <w:szCs w:val="20"/>
    </w:rPr>
  </w:style>
  <w:style w:type="paragraph" w:styleId="4">
    <w:name w:val="Body Text"/>
    <w:basedOn w:val="1"/>
    <w:unhideWhenUsed/>
    <w:qFormat/>
    <w:uiPriority w:val="0"/>
    <w:pPr>
      <w:spacing w:line="440" w:lineRule="exact"/>
      <w:jc w:val="center"/>
    </w:pPr>
    <w:rPr>
      <w:rFonts w:ascii="宋体" w:hAnsi="Times New Roman" w:eastAsia="宋体" w:cs="Times New Roman"/>
      <w:sz w:val="36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2021-02-26T04:07:00Z</dcterms:created>
  <dc:creator>Administrator</dc:creator>
  <cp:lastModifiedBy>Administrator</cp:lastModifiedBy>
  <cp:lastPrinted>2022-04-29T08:31:00Z</cp:lastPrinted>
  <dcterms:modified xsi:type="dcterms:W3CDTF">2022-06-30T06:44:21Z</dcterms:modified>
  <dc:title>天  津  市  东  丽  区  人  民  代  表  大  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